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7F" w:rsidRPr="007D7100" w:rsidRDefault="006E6C7F" w:rsidP="006E6C7F">
      <w:pPr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7D7100">
        <w:rPr>
          <w:rFonts w:ascii="Arial" w:eastAsia="Times New Roman" w:hAnsi="Arial" w:cs="Arial"/>
          <w:kern w:val="36"/>
          <w:sz w:val="36"/>
          <w:szCs w:val="36"/>
          <w:lang w:eastAsia="ru-RU"/>
        </w:rPr>
        <w:t>Законодательство в сфере противодействия терроризму</w:t>
      </w:r>
    </w:p>
    <w:p w:rsidR="006E6C7F" w:rsidRPr="007D7100" w:rsidRDefault="006E6C7F" w:rsidP="006E6C7F">
      <w:pPr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7D7100">
        <w:rPr>
          <w:rFonts w:ascii="Arial" w:eastAsia="Times New Roman" w:hAnsi="Arial" w:cs="Arial"/>
          <w:sz w:val="36"/>
          <w:szCs w:val="36"/>
          <w:lang w:eastAsia="ru-RU"/>
        </w:rPr>
        <w:t>Федеральные законы Российской Федерации</w:t>
      </w:r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4" w:tooltip="http://base.garant.ru/12123862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1. Федеральный закон от 7 августа 2001 года № 115-ФЗ «О противодействии легализации (отмыванию) доходов, полученных преступным путем, и финансированию терроризма».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5" w:tooltip="http://www.consultant.ru/document/cons_doc_LAW_58840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2. Федеральный закон от 6 марта 2006 года № 35-ФЗ «О противодействии терроризму».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6" w:tooltip="http://www.consultant.ru/document/cons_doc_LAW_66069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3. Федеральный закон от 9 февраля 2007 года № 16-ФЗ «О транспортной безопасности».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7" w:tooltip="http://www.consultant.ru/document/cons_doc_LAW_117196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4. Федеральный закон от 21 июля 2011 года № 256-ФЗ «О безопасности объектов топливно-энергетического комплекса».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8" w:tooltip="http://www.consultant.ru/document/cons_doc_LAW_149654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5. Федеральный закон от 23 июля 2013 года № 208-ФЗ «О внесении изменений в отдельные законодательные акты Российской Федерации по вопросам антитеррористической защищенности объектов».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9" w:tooltip="http://www.consultant.ru/document/cons_doc_LAW_153916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6. Федеральный закон от 2 ноября 2013 года № 302-ФЗ «О внесении изменений в отдельные законодательные акты Российской Федерации».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0" w:tooltip="http://www.consultant.ru/document/cons_doc_LAW_200506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7. Федеральный закон от 3 июля 2016 года № 226-ФЗ «О войсках национальной гвардии».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1" w:tooltip="http://www.consultant.ru/document/cons_doc_LAW_200507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8. Федеральный закон от 3 июля 2016 года № 227-ФЗ «О внесении изменений в отдельные законодательные акты (положения законодательных актов) и признании </w:t>
        </w:r>
        <w:proofErr w:type="gramStart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утратившими</w:t>
        </w:r>
        <w:proofErr w:type="gramEnd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2" w:tooltip="http://www.consultant.ru/document/cons_doc_LAW_201078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9. Федеральный закон от 6 июля 2016 года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  </w:r>
      </w:hyperlink>
    </w:p>
    <w:p w:rsidR="006E6C7F" w:rsidRPr="007D7100" w:rsidRDefault="00D46816" w:rsidP="006E6C7F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3" w:tooltip="http://www.consultant.ru/document/cons_doc_LAW_201087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10. Федеральный закон от 6 июля 2016 года 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  </w:r>
      </w:hyperlink>
    </w:p>
    <w:p w:rsidR="006E6C7F" w:rsidRPr="007D7100" w:rsidRDefault="006E6C7F" w:rsidP="006E6C7F">
      <w:pPr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7D7100">
        <w:rPr>
          <w:rFonts w:ascii="Arial" w:eastAsia="Times New Roman" w:hAnsi="Arial" w:cs="Arial"/>
          <w:sz w:val="36"/>
          <w:szCs w:val="36"/>
          <w:lang w:eastAsia="ru-RU"/>
        </w:rPr>
        <w:t>Указы Президента Российской Федерации</w:t>
      </w:r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4" w:tooltip="http://base.garant.ru/12145028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1. Указ Президента Российской Федерации от 15 февраля 2006 года № 116 «О мерах по противодействию терроризму».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5" w:tooltip="http://kremlin.ru/acts/bank/35531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2. 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6" w:tooltip="http://kremlin.ru/acts/bank/23441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3. 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7" w:tooltip="http://www.kremlin.ru/acts/bank/38979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4. Указ Президента Российской Федерации от 28 октября 2014 года № 693 «Об осуществлении </w:t>
        </w:r>
        <w:proofErr w:type="gramStart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контроля за</w:t>
        </w:r>
        <w:proofErr w:type="gramEnd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 обеспечением безопасности объектов топливно-энергетического комплекса».</w:t>
        </w:r>
      </w:hyperlink>
    </w:p>
    <w:p w:rsidR="006E6C7F" w:rsidRPr="007D7100" w:rsidRDefault="00D46816" w:rsidP="006E6C7F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8" w:tooltip="http://www.kremlin.ru/acts/bank/40332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5. 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  </w:r>
      </w:hyperlink>
    </w:p>
    <w:p w:rsidR="006E6C7F" w:rsidRPr="007D7100" w:rsidRDefault="006E6C7F" w:rsidP="006E6C7F">
      <w:pPr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7D7100">
        <w:rPr>
          <w:rFonts w:ascii="Arial" w:eastAsia="Times New Roman" w:hAnsi="Arial" w:cs="Arial"/>
          <w:sz w:val="36"/>
          <w:szCs w:val="36"/>
          <w:lang w:eastAsia="ru-RU"/>
        </w:rPr>
        <w:t>Постановления Правительства Российской Федерации</w:t>
      </w:r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19" w:tooltip="http://pravo.gov.ru/proxy/ips/?docbody=&amp;prevDoc=102164149&amp;backlink=1&amp;&amp;nd=102111265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1. Постановление Правительства Российской Федерации от 12.01.2007 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0" w:tooltip="https://rg.ru/2008/02/27/terrorizm-dok.html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2. Постановление Правительства Российской Федерации от 21.02.2008 № 105 «О возмещении вреда, причиненного жизни и здоровью лиц в связи с их участием в борьбе с терроризмом».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1" w:tooltip="https://rg.ru/2008/03/19/terror-dok.html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3. Постановление Правительства Российской Федерации от 13.03.2008 № 167 «О возмещении лицу, принимавшему участие в осуществлении мероприятия по борьбе с терроризмом, стоимости утраченного или поврежденного имущества».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2" w:tooltip="http://base.garant.ru/12159922/be6b6c86f31dadc002f1a0fd1ebb14d0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4. Постановление Правительства Российской Федерации от 16.04.2008 № 278 «О возмещении расходов, связанных с использованием при проведении </w:t>
        </w:r>
        <w:proofErr w:type="spellStart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контртеррористической</w:t>
        </w:r>
        <w:proofErr w:type="spellEnd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 операции транспортных средств, принадлежащих организациям или физическим лицам».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3" w:tooltip="http://pravo.gov.ru/proxy/ips/?docbody=&amp;nd=102121496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5. Постановление Правительства Российской Федерации 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4" w:tooltip="http://pravo.gov.ru/proxy/ips/?docbody=&amp;nd=102128662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6. Постановление Правительства Российской Федерации от 31.03.2009 № 289 «Об утверждении Правил аккредитации юридических лиц для проведения оценки уязвимости объектов транспортной инфраструктуры и транспортных средств».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5" w:tooltip="https://rg.ru/2011/02/08/aero-ohrana-dok.html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7. Постановление Правительства Российской Федерации от 01.02.2011 № 42 «Об утверждении Правил охраны аэропортов и объектов 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и других опасных устройств, предметов, веществ на территорию аэропортов).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6" w:tooltip="https://rg.ru/2011/02/24/polozhenie-dok.html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8. 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7" w:tooltip="https://rg.ru/2012/01/03/tek-site-dok.html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9. Постановление Правительства Российской Федерации от 22.12.2011 № 1107 «О порядке формирования и ведения реестра объектов топливно-энергетического комплекса».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8" w:tooltip="http://base.garant.ru/70172076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10. Постановление Правительства Российской Федерации от 05.05.2012 № 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29" w:tooltip="https://rg.ru/2012/05/15/tek-pasport-site-dok.html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11. Постановление Правительства Российской Федерации от 05.05.2012 № 460 «Об утверждении </w:t>
        </w:r>
        <w:proofErr w:type="gramStart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Правил актуализации паспорта безопасности объекта</w:t>
        </w:r>
        <w:proofErr w:type="gramEnd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 топливно-энергетического комплекса».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0" w:tooltip="http://pravo.gov.ru/proxy/ips/?docbody=&amp;link_id=0&amp;nd=102156363&amp;intelsearch=&amp;firstDoc=1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12. Постановление Правительства Российской Федерации 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1" w:tooltip="http://pravo.gov.ru/proxy/ips/?docbody=&amp;nd=102168119&amp;intelsearch=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13. Постановление Правительства Российской Федерации от 04.10.2013 № 880 «Об утверждении Положения о федеральном государственном контроле (надзоре) в области транспортной безопасности»</w:t>
        </w:r>
        <w:proofErr w:type="gramStart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.</w:t>
        </w:r>
        <w:proofErr w:type="gramEnd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 (</w:t>
        </w:r>
        <w:proofErr w:type="gramStart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н</w:t>
        </w:r>
        <w:proofErr w:type="gramEnd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адзоре) в области транспортной безопасности».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2" w:tooltip="http://base.garant.ru/70552494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14. Постановление Правительства Российской Федерации от 25.12.2013 № 1244 «Об антитеррористической защищенности объектов (территорий)».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3" w:tooltip="http://base.garant.ru/70593786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15. Постановление Правительства Российской Федерации от 15.02.2014 № 110 «О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4" w:tooltip="https://rg.ru/2014/04/23/sportbez-dok.html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16. Постановление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5" w:tooltip="http://pravo.gov.ru/proxy/ips/?docbody=&amp;nd=102357964&amp;intelsearch=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17. Постановление Правительства Российской Федерации от 29.08.2014 № 875 «Об утверждении требований 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6" w:tooltip="http://pravo.gov.ru/proxy/ips/?docbody=&amp;nd=102361137" w:history="1">
        <w:proofErr w:type="gramStart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18.Постановление Правительства Российской Федерации от 30.10.2014 № 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  </w:r>
      </w:hyperlink>
      <w:proofErr w:type="gramEnd"/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7" w:tooltip="http://base.garant.ru/70799742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19. 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8" w:tooltip="https://www.garant.ru/products/ipo/prime/doc/70716970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20. Постановление Правительства Российской Федерации от 03.12.2014 № 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39" w:tooltip="http://pravo.gov.ru/proxy/ips/?docbody=&amp;link_id=0&amp;nd=102368578&amp;intelsearch=&amp;firstDoc=1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21. 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</w:t>
        </w:r>
      </w:hyperlink>
      <w:r w:rsidR="006E6C7F" w:rsidRPr="007D7100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40" w:tooltip="http://base.garant.ru/70937940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22. 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41" w:tooltip="http://pravo.gov.ru/proxy/ips/?docbody=&amp;link_id=0&amp;nd=102387039&amp;intelsearch=&amp;firstDoc=1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23. </w:t>
        </w:r>
        <w:proofErr w:type="gramStart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Постановление Правительства Российской Федерации от 23.01.2016 № 29 «Об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(зданий, строений, сооружений), не являющихся объектами транспортной инфраструктуры и расположенных на земельных участках, прилегающих к объектам транспортной инфраструктуры и отнесенных в </w:t>
        </w:r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lastRenderedPageBreak/>
          <w:t>соответствии с земельным законодательством Российской Федерации</w:t>
        </w:r>
        <w:proofErr w:type="gramEnd"/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 к охранным зонам земель транспорта, и о внесении изменений в Положение о составе разделов проектной документации и требованиях к их содержанию».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42" w:tooltip="http://www.garant.ru/products/ipo/prime/doc/71298018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24. Постановление Правительства Российской Федерации от 13.05.2016 № 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43" w:tooltip="http://pravo.gov.ru/proxy/ips/?docbody=&amp;nd=102405265&amp;intelsearch=678+%EE%F2+16.07.2016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25. Постановление Правительства Российской Федерации 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транспорта».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44" w:tooltip="http://pravo.gov.ru/proxy/ips/?docbody=&amp;nd=102420278&amp;intelsearch=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26. Постановление Правительства Российской Федерации 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  </w:r>
      </w:hyperlink>
    </w:p>
    <w:p w:rsidR="006E6C7F" w:rsidRPr="007D7100" w:rsidRDefault="006E6C7F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7D7100">
        <w:rPr>
          <w:rFonts w:ascii="Tahoma" w:eastAsia="Times New Roman" w:hAnsi="Tahoma" w:cs="Tahoma"/>
          <w:sz w:val="21"/>
          <w:szCs w:val="21"/>
          <w:lang w:eastAsia="ru-RU"/>
        </w:rPr>
        <w:t>27. </w:t>
      </w:r>
      <w:hyperlink r:id="rId45" w:tooltip="https://www.garant.ru/products/ipo/prime/doc/71511840/" w:history="1">
        <w:r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Постановление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  </w:r>
      </w:hyperlink>
    </w:p>
    <w:p w:rsidR="006E6C7F" w:rsidRPr="007D7100" w:rsidRDefault="00D46816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46" w:tooltip="https://www.garant.ru/products/ipo/prime/doc/71488134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28. Постановление Правительства Российской Федерации 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  </w:r>
      </w:hyperlink>
    </w:p>
    <w:p w:rsidR="006E6C7F" w:rsidRPr="007D7100" w:rsidRDefault="006E6C7F" w:rsidP="006E6C7F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7D7100">
        <w:rPr>
          <w:rFonts w:ascii="Tahoma" w:eastAsia="Times New Roman" w:hAnsi="Tahoma" w:cs="Tahoma"/>
          <w:sz w:val="21"/>
          <w:szCs w:val="21"/>
          <w:lang w:eastAsia="ru-RU"/>
        </w:rPr>
        <w:t>29. </w:t>
      </w:r>
      <w:hyperlink r:id="rId47" w:tooltip="http://pravo.gov.ru/proxy/ips/?docbody=&amp;nd=102446616" w:history="1">
        <w:r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Постановление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  </w:r>
      </w:hyperlink>
    </w:p>
    <w:p w:rsidR="006E6C7F" w:rsidRPr="007D7100" w:rsidRDefault="00D46816" w:rsidP="006E6C7F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48" w:tooltip="http://base.garant.ru/71786064/" w:history="1"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30. 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</w:t>
        </w:r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х</w:t>
        </w:r>
        <w:r w:rsidR="006E6C7F" w:rsidRPr="007D7100">
          <w:rPr>
            <w:rFonts w:ascii="Tahoma" w:eastAsia="Times New Roman" w:hAnsi="Tahoma" w:cs="Tahoma"/>
            <w:sz w:val="21"/>
            <w:u w:val="single"/>
            <w:lang w:eastAsia="ru-RU"/>
          </w:rPr>
          <w:t>ся к сфере деятельности Министерства образования и науки Российской Федерации, и формы паспорта безопасности этих объектов (территорий)».</w:t>
        </w:r>
      </w:hyperlink>
    </w:p>
    <w:p w:rsidR="006752C8" w:rsidRPr="007D7100" w:rsidRDefault="006752C8"/>
    <w:sectPr w:rsidR="006752C8" w:rsidRPr="007D7100" w:rsidSect="0067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C7F"/>
    <w:rsid w:val="006752C8"/>
    <w:rsid w:val="006E6C7F"/>
    <w:rsid w:val="007D7100"/>
    <w:rsid w:val="00D4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8"/>
  </w:style>
  <w:style w:type="paragraph" w:styleId="1">
    <w:name w:val="heading 1"/>
    <w:basedOn w:val="a"/>
    <w:link w:val="10"/>
    <w:uiPriority w:val="9"/>
    <w:qFormat/>
    <w:rsid w:val="006E6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6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6C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8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3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78130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244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525142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801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51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4518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515058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698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48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0941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8640516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27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5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201087/" TargetMode="External"/><Relationship Id="rId18" Type="http://schemas.openxmlformats.org/officeDocument/2006/relationships/hyperlink" Target="http://www.kremlin.ru/acts/bank/40332" TargetMode="External"/><Relationship Id="rId26" Type="http://schemas.openxmlformats.org/officeDocument/2006/relationships/hyperlink" Target="https://rg.ru/2011/02/24/polozhenie-dok.html" TargetMode="External"/><Relationship Id="rId39" Type="http://schemas.openxmlformats.org/officeDocument/2006/relationships/hyperlink" Target="http://pravo.gov.ru/proxy/ips/?docbody=&amp;link_id=0&amp;nd=102368578&amp;intelsearch=&amp;firstDoc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g.ru/2008/03/19/terror-dok.html" TargetMode="External"/><Relationship Id="rId34" Type="http://schemas.openxmlformats.org/officeDocument/2006/relationships/hyperlink" Target="https://rg.ru/2014/04/23/sportbez-dok.html" TargetMode="External"/><Relationship Id="rId42" Type="http://schemas.openxmlformats.org/officeDocument/2006/relationships/hyperlink" Target="http://www.garant.ru/products/ipo/prime/doc/71298018/" TargetMode="External"/><Relationship Id="rId47" Type="http://schemas.openxmlformats.org/officeDocument/2006/relationships/hyperlink" Target="http://pravo.gov.ru/proxy/ips/?docbody=&amp;nd=10244661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consultant.ru/document/cons_doc_LAW_117196/" TargetMode="External"/><Relationship Id="rId12" Type="http://schemas.openxmlformats.org/officeDocument/2006/relationships/hyperlink" Target="http://www.consultant.ru/document/cons_doc_LAW_201078/" TargetMode="External"/><Relationship Id="rId17" Type="http://schemas.openxmlformats.org/officeDocument/2006/relationships/hyperlink" Target="http://www.kremlin.ru/acts/bank/38979" TargetMode="External"/><Relationship Id="rId25" Type="http://schemas.openxmlformats.org/officeDocument/2006/relationships/hyperlink" Target="https://rg.ru/2011/02/08/aero-ohrana-dok.html" TargetMode="External"/><Relationship Id="rId33" Type="http://schemas.openxmlformats.org/officeDocument/2006/relationships/hyperlink" Target="http://base.garant.ru/70593786/" TargetMode="External"/><Relationship Id="rId38" Type="http://schemas.openxmlformats.org/officeDocument/2006/relationships/hyperlink" Target="https://www.garant.ru/products/ipo/prime/doc/70716970/" TargetMode="External"/><Relationship Id="rId46" Type="http://schemas.openxmlformats.org/officeDocument/2006/relationships/hyperlink" Target="https://www.garant.ru/products/ipo/prime/doc/7148813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remlin.ru/acts/bank/23441" TargetMode="External"/><Relationship Id="rId20" Type="http://schemas.openxmlformats.org/officeDocument/2006/relationships/hyperlink" Target="https://rg.ru/2008/02/27/terrorizm-dok.html" TargetMode="External"/><Relationship Id="rId29" Type="http://schemas.openxmlformats.org/officeDocument/2006/relationships/hyperlink" Target="https://rg.ru/2012/05/15/tek-pasport-site-dok.html" TargetMode="External"/><Relationship Id="rId41" Type="http://schemas.openxmlformats.org/officeDocument/2006/relationships/hyperlink" Target="http://pravo.gov.ru/proxy/ips/?docbody=&amp;link_id=0&amp;nd=102387039&amp;intelsearch=&amp;firstDoc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6069/" TargetMode="External"/><Relationship Id="rId11" Type="http://schemas.openxmlformats.org/officeDocument/2006/relationships/hyperlink" Target="http://www.consultant.ru/document/cons_doc_LAW_200507/" TargetMode="External"/><Relationship Id="rId24" Type="http://schemas.openxmlformats.org/officeDocument/2006/relationships/hyperlink" Target="http://pravo.gov.ru/proxy/ips/?docbody=&amp;nd=102128662" TargetMode="External"/><Relationship Id="rId32" Type="http://schemas.openxmlformats.org/officeDocument/2006/relationships/hyperlink" Target="http://base.garant.ru/70552494/" TargetMode="External"/><Relationship Id="rId37" Type="http://schemas.openxmlformats.org/officeDocument/2006/relationships/hyperlink" Target="http://base.garant.ru/70799742/" TargetMode="External"/><Relationship Id="rId40" Type="http://schemas.openxmlformats.org/officeDocument/2006/relationships/hyperlink" Target="http://base.garant.ru/70937940/" TargetMode="External"/><Relationship Id="rId45" Type="http://schemas.openxmlformats.org/officeDocument/2006/relationships/hyperlink" Target="https://www.garant.ru/products/ipo/prime/doc/71511840/" TargetMode="External"/><Relationship Id="rId5" Type="http://schemas.openxmlformats.org/officeDocument/2006/relationships/hyperlink" Target="http://www.consultant.ru/document/cons_doc_LAW_58840/" TargetMode="External"/><Relationship Id="rId15" Type="http://schemas.openxmlformats.org/officeDocument/2006/relationships/hyperlink" Target="http://kremlin.ru/acts/bank/35531" TargetMode="External"/><Relationship Id="rId23" Type="http://schemas.openxmlformats.org/officeDocument/2006/relationships/hyperlink" Target="http://pravo.gov.ru/proxy/ips/?docbody=&amp;nd=102121496" TargetMode="External"/><Relationship Id="rId28" Type="http://schemas.openxmlformats.org/officeDocument/2006/relationships/hyperlink" Target="http://base.garant.ru/70172076/" TargetMode="External"/><Relationship Id="rId36" Type="http://schemas.openxmlformats.org/officeDocument/2006/relationships/hyperlink" Target="http://pravo.gov.ru/proxy/ips/?docbody=&amp;nd=10236113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consultant.ru/document/cons_doc_LAW_200506/" TargetMode="External"/><Relationship Id="rId19" Type="http://schemas.openxmlformats.org/officeDocument/2006/relationships/hyperlink" Target="http://pravo.gov.ru/proxy/ips/?docbody=&amp;prevDoc=102164149&amp;backlink=1&amp;&amp;nd=102111265" TargetMode="External"/><Relationship Id="rId31" Type="http://schemas.openxmlformats.org/officeDocument/2006/relationships/hyperlink" Target="http://pravo.gov.ru/proxy/ips/?docbody=&amp;nd=102168119&amp;intelsearch=" TargetMode="External"/><Relationship Id="rId44" Type="http://schemas.openxmlformats.org/officeDocument/2006/relationships/hyperlink" Target="http://pravo.gov.ru/proxy/ips/?docbody=&amp;nd=102420278&amp;intelsearch=" TargetMode="External"/><Relationship Id="rId4" Type="http://schemas.openxmlformats.org/officeDocument/2006/relationships/hyperlink" Target="http://base.garant.ru/12123862/" TargetMode="External"/><Relationship Id="rId9" Type="http://schemas.openxmlformats.org/officeDocument/2006/relationships/hyperlink" Target="http://www.consultant.ru/document/cons_doc_LAW_153916/" TargetMode="External"/><Relationship Id="rId14" Type="http://schemas.openxmlformats.org/officeDocument/2006/relationships/hyperlink" Target="http://base.garant.ru/12145028/" TargetMode="External"/><Relationship Id="rId22" Type="http://schemas.openxmlformats.org/officeDocument/2006/relationships/hyperlink" Target="http://base.garant.ru/12159922/be6b6c86f31dadc002f1a0fd1ebb14d0/" TargetMode="External"/><Relationship Id="rId27" Type="http://schemas.openxmlformats.org/officeDocument/2006/relationships/hyperlink" Target="https://rg.ru/2012/01/03/tek-site-dok.html" TargetMode="External"/><Relationship Id="rId30" Type="http://schemas.openxmlformats.org/officeDocument/2006/relationships/hyperlink" Target="http://pravo.gov.ru/proxy/ips/?docbody=&amp;link_id=0&amp;nd=102156363&amp;intelsearch=&amp;firstDoc=1" TargetMode="External"/><Relationship Id="rId35" Type="http://schemas.openxmlformats.org/officeDocument/2006/relationships/hyperlink" Target="http://pravo.gov.ru/proxy/ips/?docbody=&amp;nd=102357964&amp;intelsearch=" TargetMode="External"/><Relationship Id="rId43" Type="http://schemas.openxmlformats.org/officeDocument/2006/relationships/hyperlink" Target="http://pravo.gov.ru/proxy/ips/?docbody=&amp;nd=102405265&amp;intelsearch=678+%EE%F2+16.07.2016" TargetMode="External"/><Relationship Id="rId48" Type="http://schemas.openxmlformats.org/officeDocument/2006/relationships/hyperlink" Target="http://base.garant.ru/71786064/" TargetMode="External"/><Relationship Id="rId8" Type="http://schemas.openxmlformats.org/officeDocument/2006/relationships/hyperlink" Target="http://www.consultant.ru/document/cons_doc_LAW_1496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2559</Words>
  <Characters>14590</Characters>
  <Application>Microsoft Office Word</Application>
  <DocSecurity>0</DocSecurity>
  <Lines>121</Lines>
  <Paragraphs>34</Paragraphs>
  <ScaleCrop>false</ScaleCrop>
  <Company/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dcterms:created xsi:type="dcterms:W3CDTF">2019-07-02T07:03:00Z</dcterms:created>
  <dcterms:modified xsi:type="dcterms:W3CDTF">2019-07-02T13:23:00Z</dcterms:modified>
</cp:coreProperties>
</file>