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B3" w:rsidRDefault="00B60FB3" w:rsidP="00B60FB3">
      <w:pPr>
        <w:pStyle w:val="1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-443865</wp:posOffset>
            </wp:positionV>
            <wp:extent cx="2276475" cy="1583652"/>
            <wp:effectExtent l="0" t="0" r="0" b="0"/>
            <wp:wrapNone/>
            <wp:docPr id="1" name="Рисунок 1" descr="14060613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06061326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FB3" w:rsidRDefault="006B446C" w:rsidP="00B60FB3">
      <w:pPr>
        <w:pStyle w:val="1"/>
        <w:spacing w:before="0" w:beforeAutospacing="0" w:after="0" w:afterAutospacing="0"/>
        <w:ind w:firstLine="2694"/>
        <w:jc w:val="center"/>
        <w:rPr>
          <w:sz w:val="28"/>
          <w:szCs w:val="28"/>
        </w:rPr>
      </w:pPr>
      <w:r w:rsidRPr="00B60FB3">
        <w:rPr>
          <w:sz w:val="28"/>
          <w:szCs w:val="28"/>
        </w:rPr>
        <w:t xml:space="preserve">О преимуществах получения государственных </w:t>
      </w:r>
    </w:p>
    <w:p w:rsidR="006B446C" w:rsidRPr="00B60FB3" w:rsidRDefault="006B446C" w:rsidP="00B60FB3">
      <w:pPr>
        <w:pStyle w:val="1"/>
        <w:spacing w:before="0" w:beforeAutospacing="0" w:after="0" w:afterAutospacing="0"/>
        <w:ind w:firstLine="2694"/>
        <w:jc w:val="center"/>
        <w:rPr>
          <w:sz w:val="28"/>
          <w:szCs w:val="28"/>
        </w:rPr>
      </w:pPr>
      <w:r w:rsidRPr="00B60FB3">
        <w:rPr>
          <w:sz w:val="28"/>
          <w:szCs w:val="28"/>
        </w:rPr>
        <w:t>услуг в электронном виде</w:t>
      </w:r>
    </w:p>
    <w:p w:rsidR="00B60FB3" w:rsidRDefault="00B60FB3" w:rsidP="00B60FB3">
      <w:pPr>
        <w:pStyle w:val="1"/>
        <w:spacing w:before="0" w:beforeAutospacing="0" w:after="0" w:afterAutospacing="0"/>
        <w:ind w:firstLine="0"/>
        <w:jc w:val="center"/>
        <w:rPr>
          <w:sz w:val="24"/>
          <w:szCs w:val="24"/>
        </w:rPr>
      </w:pPr>
    </w:p>
    <w:p w:rsidR="00B60FB3" w:rsidRPr="00B60FB3" w:rsidRDefault="00B60FB3" w:rsidP="00B60FB3">
      <w:pPr>
        <w:pStyle w:val="1"/>
        <w:spacing w:before="0" w:beforeAutospacing="0" w:after="0" w:afterAutospacing="0"/>
        <w:ind w:firstLine="0"/>
        <w:jc w:val="center"/>
        <w:rPr>
          <w:sz w:val="24"/>
          <w:szCs w:val="24"/>
        </w:rPr>
      </w:pPr>
    </w:p>
    <w:p w:rsidR="00D6432A" w:rsidRPr="00B60FB3" w:rsidRDefault="006B446C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 На данный момент в Артемовском городском округе</w:t>
      </w:r>
      <w:r w:rsidR="00D6432A" w:rsidRPr="00B60FB3">
        <w:rPr>
          <w:sz w:val="24"/>
          <w:szCs w:val="24"/>
        </w:rPr>
        <w:t xml:space="preserve"> для получения государственных и муниципальных услуг открыт</w:t>
      </w:r>
      <w:r w:rsidRPr="00B60FB3">
        <w:rPr>
          <w:sz w:val="24"/>
          <w:szCs w:val="24"/>
        </w:rPr>
        <w:t xml:space="preserve"> </w:t>
      </w:r>
      <w:r w:rsidR="00D6432A" w:rsidRPr="00B60FB3">
        <w:rPr>
          <w:sz w:val="24"/>
          <w:szCs w:val="24"/>
        </w:rPr>
        <w:t>офис Многофункционального центра предоставления государственных и муниципальных услуг</w:t>
      </w:r>
      <w:r w:rsidRPr="00B60FB3">
        <w:rPr>
          <w:sz w:val="24"/>
          <w:szCs w:val="24"/>
        </w:rPr>
        <w:t>, расположенный по адресу г. Артемовский, ул. Почтовая, д</w:t>
      </w:r>
      <w:proofErr w:type="gramStart"/>
      <w:r w:rsidRPr="00B60FB3">
        <w:rPr>
          <w:sz w:val="24"/>
          <w:szCs w:val="24"/>
        </w:rPr>
        <w:t>2</w:t>
      </w:r>
      <w:proofErr w:type="gramEnd"/>
      <w:r w:rsidRPr="00B60FB3">
        <w:rPr>
          <w:sz w:val="24"/>
          <w:szCs w:val="24"/>
        </w:rPr>
        <w:t>.</w:t>
      </w:r>
    </w:p>
    <w:p w:rsidR="00D6432A" w:rsidRPr="00B60FB3" w:rsidRDefault="00B60FB3" w:rsidP="001648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D6432A" w:rsidRPr="00B60FB3">
        <w:rPr>
          <w:sz w:val="24"/>
          <w:szCs w:val="24"/>
        </w:rPr>
        <w:t xml:space="preserve"> современном информационном веке получить государственные и муниципальные услуги можно и посредством использования </w:t>
      </w:r>
      <w:hyperlink r:id="rId6" w:tgtFrame="_blank" w:history="1">
        <w:r w:rsidR="00D6432A" w:rsidRPr="00B60FB3">
          <w:rPr>
            <w:rStyle w:val="a4"/>
            <w:sz w:val="24"/>
            <w:szCs w:val="24"/>
          </w:rPr>
          <w:t>Единого портала государственных и муниципальных услуг (функций) (далее – Портал) – gosuslugi.ru</w:t>
        </w:r>
      </w:hyperlink>
      <w:r w:rsidR="00D6432A" w:rsidRPr="00B60FB3">
        <w:rPr>
          <w:sz w:val="24"/>
          <w:szCs w:val="24"/>
        </w:rPr>
        <w:t>. Подать электронное обращение Вы сможете в любое время, независимо от времени суток, праздничных и выходных дней, через любой компьютер, планшет или мобильный телефон, имеющих доступ к сети Интернет.</w:t>
      </w:r>
      <w:proofErr w:type="gramEnd"/>
      <w:r w:rsidR="00D6432A" w:rsidRPr="00B60FB3">
        <w:rPr>
          <w:sz w:val="24"/>
          <w:szCs w:val="24"/>
        </w:rPr>
        <w:t xml:space="preserve"> 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Портал. В дальнейшем Вы просто наблюдаете за ходом исполнения и состоянием своего обращения.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 xml:space="preserve">Портал входит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В соответствии с законодательством Российской Федерации Портал предоставляет информацию об услугах и ведомствах из федерального реестра </w:t>
      </w:r>
      <w:proofErr w:type="spellStart"/>
      <w:r w:rsidRPr="00B60FB3">
        <w:rPr>
          <w:sz w:val="24"/>
          <w:szCs w:val="24"/>
        </w:rPr>
        <w:t>госуслуг</w:t>
      </w:r>
      <w:proofErr w:type="spellEnd"/>
      <w:r w:rsidRPr="00B60FB3">
        <w:rPr>
          <w:sz w:val="24"/>
          <w:szCs w:val="24"/>
        </w:rPr>
        <w:t>. При оказании электронных услуг Портал использует систему межведомственного взаимодействия и информационные системы ведом</w:t>
      </w:r>
      <w:proofErr w:type="gramStart"/>
      <w:r w:rsidRPr="00B60FB3">
        <w:rPr>
          <w:sz w:val="24"/>
          <w:szCs w:val="24"/>
        </w:rPr>
        <w:t>ств дл</w:t>
      </w:r>
      <w:proofErr w:type="gramEnd"/>
      <w:r w:rsidRPr="00B60FB3">
        <w:rPr>
          <w:sz w:val="24"/>
          <w:szCs w:val="24"/>
        </w:rPr>
        <w:t>я обработки электронного заявления. Все услуги, размещенные на Портале, соотнесены с конкретным регионом Российской Федерации: место получения услуги определяет как наличие самой услуги, так и условия ее предоставления.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Портал предназначен для физических и юридических лиц, предпринимателей и иностранных граждан.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На Портале реализован «личный кабинет» пользователя, обеспечивающий после его регистрации на портале следующие возможности: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ознакомление с информацией о государственной или муниципальной услуге (функции);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обеспечение доступа к формам заявлений и иных документов, необходимых для получения государственной или муниципальной услуги (функции), их заполнение и представление в электронной форме;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обращение в электронной форме в государственные органы или органы местного самоуправления;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осуществление мониторинга хода предоставления государственной или муниципальной услуги или исполнения государственной функции;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получение начислений и возможность оплаты государственных пошлин, штрафов и сборов;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хранение реквизитов пользователя;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получение результатов предоставления государственных или муниципальных услуг в электронной форме на Портале, если это не запрещено федеральным законом.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Для </w:t>
      </w:r>
      <w:hyperlink r:id="rId7" w:tgtFrame="_blank" w:history="1">
        <w:r w:rsidRPr="00B60FB3">
          <w:rPr>
            <w:rStyle w:val="a4"/>
            <w:sz w:val="24"/>
            <w:szCs w:val="24"/>
          </w:rPr>
          <w:t>регистрации личного кабинета</w:t>
        </w:r>
      </w:hyperlink>
      <w:r w:rsidRPr="00B60FB3">
        <w:rPr>
          <w:sz w:val="24"/>
          <w:szCs w:val="24"/>
        </w:rPr>
        <w:t> на Портале понадобится только Ваш СНИЛС (номер пенсионного страхового свидетельства), адрес электронной почты и номер мобильного телефона.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 xml:space="preserve">Для активации личного кабинета Вы должны подтвердить свою личность. В </w:t>
      </w:r>
      <w:r w:rsidR="004F725D" w:rsidRPr="00B60FB3">
        <w:rPr>
          <w:sz w:val="24"/>
          <w:szCs w:val="24"/>
        </w:rPr>
        <w:t>Артемовском городском округе</w:t>
      </w:r>
      <w:r w:rsidRPr="00B60FB3">
        <w:rPr>
          <w:sz w:val="24"/>
          <w:szCs w:val="24"/>
        </w:rPr>
        <w:t xml:space="preserve"> доступны следующие способы подтверждения личности: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получением кода активации заказным письмом через ФГУП «Почта России» (срок доставки – до 2-х недель);</w:t>
      </w:r>
    </w:p>
    <w:p w:rsidR="004F725D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с помощью электронной подписи или универ</w:t>
      </w:r>
      <w:r w:rsidR="004F725D" w:rsidRPr="00B60FB3">
        <w:rPr>
          <w:sz w:val="24"/>
          <w:szCs w:val="24"/>
        </w:rPr>
        <w:t>сальной электронной карты (УЭК);</w:t>
      </w:r>
    </w:p>
    <w:p w:rsidR="004F725D" w:rsidRPr="00B60FB3" w:rsidRDefault="004F725D" w:rsidP="004F72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FB3">
        <w:rPr>
          <w:rFonts w:ascii="Times New Roman" w:hAnsi="Times New Roman" w:cs="Times New Roman"/>
          <w:sz w:val="24"/>
          <w:szCs w:val="24"/>
        </w:rPr>
        <w:t xml:space="preserve">- в </w:t>
      </w:r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</w:t>
      </w:r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подтверждения личности (учетной записи) для Единого портала государственных и муниципальных услуг (функций)</w:t>
      </w:r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адресу:</w:t>
      </w:r>
      <w:r w:rsidR="00B60FB3"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площадь Советов 3, </w:t>
      </w:r>
      <w:proofErr w:type="spellStart"/>
      <w:r w:rsidR="00B60FB3"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B60FB3"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№ 11. График приема посетителей: понедельник, среда с 09.00 до 11.00 и с 16.00 до 17.00, пятница с </w:t>
      </w:r>
      <w:r w:rsidR="00B60FB3"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15.00 </w:t>
      </w:r>
      <w:proofErr w:type="gramStart"/>
      <w:r w:rsidR="00B60FB3"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B60FB3"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16.30;  и</w:t>
      </w:r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 Комсомольская, 18 </w:t>
      </w:r>
      <w:proofErr w:type="spellStart"/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6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18. График приема посетителей: понедельник - пятница с 08.30 до 12.00.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Подтверждение личности с помощью кода активации предусматривает проверку паспорт</w:t>
      </w:r>
      <w:r w:rsidR="00B60FB3" w:rsidRPr="00B60FB3">
        <w:rPr>
          <w:sz w:val="24"/>
          <w:szCs w:val="24"/>
        </w:rPr>
        <w:t>а</w:t>
      </w:r>
      <w:r w:rsidRPr="00B60FB3">
        <w:rPr>
          <w:sz w:val="24"/>
          <w:szCs w:val="24"/>
        </w:rPr>
        <w:t>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У Портала есть версия для слабовидящих людей.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 xml:space="preserve">Также для обладателей смартфонов и планшетов разработаны бесплатные приложения Портала на базе </w:t>
      </w:r>
      <w:proofErr w:type="spellStart"/>
      <w:r w:rsidRPr="00B60FB3">
        <w:rPr>
          <w:sz w:val="24"/>
          <w:szCs w:val="24"/>
        </w:rPr>
        <w:t>Android</w:t>
      </w:r>
      <w:proofErr w:type="spellEnd"/>
      <w:r w:rsidRPr="00B60FB3">
        <w:rPr>
          <w:sz w:val="24"/>
          <w:szCs w:val="24"/>
        </w:rPr>
        <w:t xml:space="preserve">, </w:t>
      </w:r>
      <w:proofErr w:type="spellStart"/>
      <w:r w:rsidRPr="00B60FB3">
        <w:rPr>
          <w:sz w:val="24"/>
          <w:szCs w:val="24"/>
        </w:rPr>
        <w:t>iOS</w:t>
      </w:r>
      <w:proofErr w:type="spellEnd"/>
      <w:r w:rsidRPr="00B60FB3">
        <w:rPr>
          <w:sz w:val="24"/>
          <w:szCs w:val="24"/>
        </w:rPr>
        <w:t xml:space="preserve">, </w:t>
      </w:r>
      <w:proofErr w:type="spellStart"/>
      <w:r w:rsidRPr="00B60FB3">
        <w:rPr>
          <w:sz w:val="24"/>
          <w:szCs w:val="24"/>
        </w:rPr>
        <w:t>Windows</w:t>
      </w:r>
      <w:proofErr w:type="spellEnd"/>
      <w:r w:rsidRPr="00B60FB3">
        <w:rPr>
          <w:sz w:val="24"/>
          <w:szCs w:val="24"/>
        </w:rPr>
        <w:t xml:space="preserve"> </w:t>
      </w:r>
      <w:proofErr w:type="spellStart"/>
      <w:r w:rsidRPr="00B60FB3">
        <w:rPr>
          <w:sz w:val="24"/>
          <w:szCs w:val="24"/>
        </w:rPr>
        <w:t>Phone</w:t>
      </w:r>
      <w:proofErr w:type="spellEnd"/>
      <w:r w:rsidRPr="00B60FB3">
        <w:rPr>
          <w:sz w:val="24"/>
          <w:szCs w:val="24"/>
        </w:rPr>
        <w:t xml:space="preserve"> и </w:t>
      </w:r>
      <w:proofErr w:type="spellStart"/>
      <w:r w:rsidRPr="00B60FB3">
        <w:rPr>
          <w:sz w:val="24"/>
          <w:szCs w:val="24"/>
        </w:rPr>
        <w:t>Windows</w:t>
      </w:r>
      <w:proofErr w:type="spellEnd"/>
      <w:r w:rsidRPr="00B60FB3">
        <w:rPr>
          <w:sz w:val="24"/>
          <w:szCs w:val="24"/>
        </w:rPr>
        <w:t xml:space="preserve"> 8.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С помощью Портала Вы сможете воспользоваться многими популярными сервисами: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получить загранпаспорт;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оплатить штрафы ГИБДД;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получить информацию о состоянии лицевого счета в Пенсионный фонд Российской Федерации;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узнать о пенсионных накоплениях;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получить историю обращений в Пенсионный фонд Российской Федерации;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узнать налоговую задолженность;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отправить налоговую декларацию;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зарегистрировать автомобиль;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снять транспортное средство с регистрации;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получить информацию по исполнительным производствам;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получить справку о ходе/отсутствии исполнительного производства;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пройти регистрацию по месту жительства или по месту пребывания;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поменять паспорт Российской Федерации в 20 или 45 лет;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получить адресно-справочную информацию и многие другие услуги.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Для Вашего удобства все услуги разбиты по категориям.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 xml:space="preserve">Также через портал </w:t>
      </w:r>
      <w:proofErr w:type="spellStart"/>
      <w:r w:rsidRPr="00B60FB3">
        <w:rPr>
          <w:sz w:val="24"/>
          <w:szCs w:val="24"/>
        </w:rPr>
        <w:t>госуслуг</w:t>
      </w:r>
      <w:proofErr w:type="spellEnd"/>
      <w:r w:rsidRPr="00B60FB3">
        <w:rPr>
          <w:sz w:val="24"/>
          <w:szCs w:val="24"/>
        </w:rPr>
        <w:t xml:space="preserve"> можно оплачивать различные виды государственных пошлин и сборов. При оплате государственных пошлин банковскими картами комиссия не взимается. При оплате штрафов ГИБДД комиссия составит не более 1% от суммы платежа. На портале </w:t>
      </w:r>
      <w:proofErr w:type="spellStart"/>
      <w:r w:rsidRPr="00B60FB3">
        <w:rPr>
          <w:sz w:val="24"/>
          <w:szCs w:val="24"/>
        </w:rPr>
        <w:t>госуслуг</w:t>
      </w:r>
      <w:proofErr w:type="spellEnd"/>
      <w:r w:rsidRPr="00B60FB3">
        <w:rPr>
          <w:sz w:val="24"/>
          <w:szCs w:val="24"/>
        </w:rPr>
        <w:t xml:space="preserve"> можно оплатить: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требования по исполнительным листам Федеральной службы судебных приставов;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госпошлины по услугам: «государственная регистрация автомототранспортных средств и прицепов к ним», «приём квалификационных экзаменов и выдача водительских удостоверений» (ГИБДД МВД России);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штрафы ГИБДД;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услуги ЖКХ и многое другое.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 xml:space="preserve">Оплата производится картами международных платежных систем </w:t>
      </w:r>
      <w:proofErr w:type="spellStart"/>
      <w:r w:rsidRPr="00B60FB3">
        <w:rPr>
          <w:sz w:val="24"/>
          <w:szCs w:val="24"/>
        </w:rPr>
        <w:t>Visa</w:t>
      </w:r>
      <w:proofErr w:type="spellEnd"/>
      <w:r w:rsidRPr="00B60FB3">
        <w:rPr>
          <w:sz w:val="24"/>
          <w:szCs w:val="24"/>
        </w:rPr>
        <w:t xml:space="preserve"> и </w:t>
      </w:r>
      <w:proofErr w:type="spellStart"/>
      <w:r w:rsidRPr="00B60FB3">
        <w:rPr>
          <w:sz w:val="24"/>
          <w:szCs w:val="24"/>
        </w:rPr>
        <w:t>MasterCard</w:t>
      </w:r>
      <w:proofErr w:type="spellEnd"/>
      <w:r w:rsidRPr="00B60FB3">
        <w:rPr>
          <w:sz w:val="24"/>
          <w:szCs w:val="24"/>
        </w:rPr>
        <w:t>, а также электронными деньгами и со счетов сотовых операторов (МТС, Билайн, Мегафон, Ростелеком/</w:t>
      </w:r>
      <w:proofErr w:type="spellStart"/>
      <w:r w:rsidRPr="00B60FB3">
        <w:rPr>
          <w:sz w:val="24"/>
          <w:szCs w:val="24"/>
        </w:rPr>
        <w:t>Utel</w:t>
      </w:r>
      <w:proofErr w:type="spellEnd"/>
      <w:r w:rsidRPr="00B60FB3">
        <w:rPr>
          <w:sz w:val="24"/>
          <w:szCs w:val="24"/>
        </w:rPr>
        <w:t xml:space="preserve"> и др.).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А теперь подведем главные преимущества использования Единого портала государственных и муниципальных услуг (функций) gosuslugi.ru: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круглосуточная доступность;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получение услуги из любого удобного для Вас места;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доступность сервисов по регистрационным данным портала;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нет необходимости ждать письменного подтверждения;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получение всеобъемлю</w:t>
      </w:r>
      <w:bookmarkStart w:id="0" w:name="_GoBack"/>
      <w:bookmarkEnd w:id="0"/>
      <w:r w:rsidRPr="00B60FB3">
        <w:rPr>
          <w:sz w:val="24"/>
          <w:szCs w:val="24"/>
        </w:rPr>
        <w:t>щей информации по интересующей Вас теме;</w:t>
      </w:r>
    </w:p>
    <w:p w:rsidR="00D6432A" w:rsidRPr="00B60FB3" w:rsidRDefault="00B60FB3" w:rsidP="0016482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6BBBAE7" wp14:editId="3AFDEA4A">
            <wp:simplePos x="0" y="0"/>
            <wp:positionH relativeFrom="column">
              <wp:posOffset>5074285</wp:posOffset>
            </wp:positionH>
            <wp:positionV relativeFrom="paragraph">
              <wp:posOffset>8753475</wp:posOffset>
            </wp:positionV>
            <wp:extent cx="2044065" cy="1668780"/>
            <wp:effectExtent l="190500" t="247650" r="184785" b="255270"/>
            <wp:wrapNone/>
            <wp:docPr id="5" name="Рисунок 5" descr="p-0001_12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-0001_120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02212">
                      <a:off x="0" y="0"/>
                      <a:ext cx="20440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32A" w:rsidRPr="00B60FB3">
        <w:rPr>
          <w:sz w:val="24"/>
          <w:szCs w:val="24"/>
        </w:rPr>
        <w:t>– отсутствие очередей;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присутствие службы поддержки;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встроенная система оплаты;</w:t>
      </w:r>
    </w:p>
    <w:p w:rsidR="00D6432A" w:rsidRPr="00B60FB3" w:rsidRDefault="00D6432A" w:rsidP="00164828">
      <w:pPr>
        <w:rPr>
          <w:sz w:val="24"/>
          <w:szCs w:val="24"/>
        </w:rPr>
      </w:pPr>
      <w:r w:rsidRPr="00B60FB3">
        <w:rPr>
          <w:sz w:val="24"/>
          <w:szCs w:val="24"/>
        </w:rPr>
        <w:t>– отсутствие коррупции, т.к. заявитель не обращается напрямую в ведомство для получения услуги;</w:t>
      </w:r>
    </w:p>
    <w:p w:rsidR="00D6432A" w:rsidRPr="00B60FB3" w:rsidRDefault="00482A7F" w:rsidP="0016482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B0A6AD3" wp14:editId="39B11936">
            <wp:simplePos x="0" y="0"/>
            <wp:positionH relativeFrom="column">
              <wp:posOffset>4394835</wp:posOffset>
            </wp:positionH>
            <wp:positionV relativeFrom="paragraph">
              <wp:posOffset>123190</wp:posOffset>
            </wp:positionV>
            <wp:extent cx="1866900" cy="1239520"/>
            <wp:effectExtent l="133350" t="228600" r="133350" b="227330"/>
            <wp:wrapNone/>
            <wp:docPr id="6" name="Рисунок 6" descr="D:\Электронное правительство\4d3fcbd8b3a9ba5fa84970024b4d8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ектронное правительство\4d3fcbd8b3a9ba5fa84970024b4d8e2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9463">
                      <a:off x="0" y="0"/>
                      <a:ext cx="18669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32A" w:rsidRPr="00B60FB3">
        <w:rPr>
          <w:sz w:val="24"/>
          <w:szCs w:val="24"/>
        </w:rPr>
        <w:t>– фиксированный срок получения услуги;</w:t>
      </w:r>
    </w:p>
    <w:p w:rsidR="00D6432A" w:rsidRPr="00482A7F" w:rsidRDefault="00B60FB3" w:rsidP="0016482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270905B" wp14:editId="135ED97D">
            <wp:simplePos x="0" y="0"/>
            <wp:positionH relativeFrom="column">
              <wp:posOffset>5074285</wp:posOffset>
            </wp:positionH>
            <wp:positionV relativeFrom="paragraph">
              <wp:posOffset>8753475</wp:posOffset>
            </wp:positionV>
            <wp:extent cx="2044065" cy="1668780"/>
            <wp:effectExtent l="190500" t="247650" r="184785" b="255270"/>
            <wp:wrapNone/>
            <wp:docPr id="4" name="Рисунок 4" descr="p-0001_12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-0001_120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02212">
                      <a:off x="0" y="0"/>
                      <a:ext cx="20440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8CA4F80" wp14:editId="4458B917">
            <wp:simplePos x="0" y="0"/>
            <wp:positionH relativeFrom="column">
              <wp:posOffset>5074285</wp:posOffset>
            </wp:positionH>
            <wp:positionV relativeFrom="paragraph">
              <wp:posOffset>8753475</wp:posOffset>
            </wp:positionV>
            <wp:extent cx="2044065" cy="1668780"/>
            <wp:effectExtent l="190500" t="247650" r="184785" b="255270"/>
            <wp:wrapNone/>
            <wp:docPr id="3" name="Рисунок 3" descr="p-0001_12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-0001_120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02212">
                      <a:off x="0" y="0"/>
                      <a:ext cx="20440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32A" w:rsidRPr="00B60FB3">
        <w:rPr>
          <w:sz w:val="24"/>
          <w:szCs w:val="24"/>
        </w:rPr>
        <w:t>– возможность обжалования результатов получения услуги.</w:t>
      </w:r>
      <w:r w:rsidR="00482A7F" w:rsidRPr="00482A7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6432A" w:rsidRPr="00482A7F" w:rsidSect="00B60FB3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2A"/>
    <w:rsid w:val="00164828"/>
    <w:rsid w:val="00482A7F"/>
    <w:rsid w:val="004F725D"/>
    <w:rsid w:val="005374CC"/>
    <w:rsid w:val="006B446C"/>
    <w:rsid w:val="00971215"/>
    <w:rsid w:val="00B60FB3"/>
    <w:rsid w:val="00D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2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648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432A"/>
    <w:rPr>
      <w:color w:val="0000FF"/>
      <w:u w:val="single"/>
    </w:rPr>
  </w:style>
  <w:style w:type="paragraph" w:customStyle="1" w:styleId="mb25">
    <w:name w:val="mb25"/>
    <w:basedOn w:val="a"/>
    <w:rsid w:val="00D64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ti">
    <w:name w:val="pti"/>
    <w:basedOn w:val="a"/>
    <w:rsid w:val="00D64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F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2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6482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432A"/>
    <w:rPr>
      <w:color w:val="0000FF"/>
      <w:u w:val="single"/>
    </w:rPr>
  </w:style>
  <w:style w:type="paragraph" w:customStyle="1" w:styleId="mb25">
    <w:name w:val="mb25"/>
    <w:basedOn w:val="a"/>
    <w:rsid w:val="00D64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ti">
    <w:name w:val="pti"/>
    <w:basedOn w:val="a"/>
    <w:rsid w:val="00D6432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F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olgodonskgorod.ru/node/75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dcterms:created xsi:type="dcterms:W3CDTF">2015-11-13T04:10:00Z</dcterms:created>
  <dcterms:modified xsi:type="dcterms:W3CDTF">2015-11-13T04:57:00Z</dcterms:modified>
</cp:coreProperties>
</file>